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9D2A" w14:textId="2FB47B65" w:rsidR="003376B6" w:rsidRPr="00B42FF7" w:rsidRDefault="00456856" w:rsidP="003376B6">
      <w:pPr>
        <w:rPr>
          <w:rFonts w:ascii="Montserrat" w:hAnsi="Montserrat"/>
          <w:b/>
          <w:bCs/>
          <w:color w:val="44546A" w:themeColor="text2"/>
          <w:sz w:val="24"/>
          <w:szCs w:val="24"/>
          <w:lang w:val="es-ES"/>
        </w:rPr>
      </w:pPr>
      <w:r w:rsidRPr="00B43A0B">
        <w:rPr>
          <w:rFonts w:ascii="Montserrat" w:hAnsi="Montserrat"/>
          <w:b/>
          <w:bCs/>
          <w:color w:val="44546A" w:themeColor="text2"/>
          <w:sz w:val="24"/>
          <w:szCs w:val="24"/>
          <w:lang w:val="es-ES"/>
        </w:rPr>
        <w:t xml:space="preserve">Día Mundial del Huevo </w:t>
      </w:r>
      <w:r w:rsidR="003376B6" w:rsidRPr="00B43A0B">
        <w:rPr>
          <w:rFonts w:ascii="Montserrat" w:hAnsi="Montserrat"/>
          <w:b/>
          <w:bCs/>
          <w:color w:val="44546A" w:themeColor="text2"/>
          <w:sz w:val="24"/>
          <w:szCs w:val="24"/>
          <w:lang w:val="es-ES"/>
        </w:rPr>
        <w:t>202</w:t>
      </w:r>
      <w:r w:rsidR="009C6428" w:rsidRPr="00B43A0B">
        <w:rPr>
          <w:rFonts w:ascii="Montserrat" w:hAnsi="Montserrat"/>
          <w:b/>
          <w:bCs/>
          <w:color w:val="44546A" w:themeColor="text2"/>
          <w:sz w:val="24"/>
          <w:szCs w:val="24"/>
          <w:lang w:val="es-ES"/>
        </w:rPr>
        <w:t>4</w:t>
      </w:r>
      <w:r w:rsidR="003376B6" w:rsidRPr="00B43A0B">
        <w:rPr>
          <w:rFonts w:ascii="Montserrat" w:hAnsi="Montserrat"/>
          <w:b/>
          <w:bCs/>
          <w:color w:val="44546A" w:themeColor="text2"/>
          <w:sz w:val="24"/>
          <w:szCs w:val="24"/>
          <w:lang w:val="es-ES"/>
        </w:rPr>
        <w:t xml:space="preserve">: </w:t>
      </w:r>
      <w:r w:rsidRPr="00B43A0B">
        <w:rPr>
          <w:rFonts w:ascii="Montserrat" w:hAnsi="Montserrat"/>
          <w:b/>
          <w:bCs/>
          <w:color w:val="44546A" w:themeColor="text2"/>
          <w:sz w:val="24"/>
          <w:szCs w:val="24"/>
          <w:lang w:val="es-ES"/>
        </w:rPr>
        <w:t>El huevo nos une</w:t>
      </w:r>
    </w:p>
    <w:p w14:paraId="4B4F411B" w14:textId="205B1E39" w:rsidR="00456856" w:rsidRPr="00456856" w:rsidRDefault="00456856" w:rsidP="00456856">
      <w:pPr>
        <w:pStyle w:val="ListParagraph"/>
        <w:numPr>
          <w:ilvl w:val="0"/>
          <w:numId w:val="4"/>
        </w:numPr>
        <w:spacing w:after="0"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Este</w:t>
      </w:r>
      <w:r w:rsidRPr="00456856">
        <w:rPr>
          <w:rFonts w:ascii="Montserrat" w:hAnsi="Montserrat"/>
          <w:color w:val="44546A" w:themeColor="text2"/>
          <w:sz w:val="21"/>
          <w:szCs w:val="21"/>
          <w:lang w:val="es-ES"/>
        </w:rPr>
        <w:t xml:space="preserve"> acontecimiento anual homenaje</w:t>
      </w:r>
      <w:r>
        <w:rPr>
          <w:rFonts w:ascii="Montserrat" w:hAnsi="Montserrat"/>
          <w:color w:val="44546A" w:themeColor="text2"/>
          <w:sz w:val="21"/>
          <w:szCs w:val="21"/>
          <w:lang w:val="es-ES"/>
        </w:rPr>
        <w:t>a</w:t>
      </w:r>
      <w:r w:rsidRPr="00456856">
        <w:rPr>
          <w:rFonts w:ascii="Montserrat" w:hAnsi="Montserrat"/>
          <w:color w:val="44546A" w:themeColor="text2"/>
          <w:sz w:val="21"/>
          <w:szCs w:val="21"/>
          <w:lang w:val="es-ES"/>
        </w:rPr>
        <w:t xml:space="preserve"> al huevo, que es extraordinariamente versátil y muy nutritivo, destacando la amplia gama de beneficios nutricionales únicos que aporta a la salud humana y su capacidad para conectar a personas de diversos orígenes, culturas y naciones.</w:t>
      </w:r>
    </w:p>
    <w:p w14:paraId="45977E78" w14:textId="77777777" w:rsidR="00456856" w:rsidRDefault="00456856" w:rsidP="00456856">
      <w:pPr>
        <w:pStyle w:val="ListParagraph"/>
        <w:numPr>
          <w:ilvl w:val="0"/>
          <w:numId w:val="4"/>
        </w:numPr>
        <w:spacing w:after="0" w:line="360" w:lineRule="auto"/>
        <w:contextualSpacing w:val="0"/>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 xml:space="preserve">Con motivo del Día Mundial </w:t>
      </w:r>
      <w:r w:rsidRPr="00456856">
        <w:rPr>
          <w:rFonts w:ascii="Montserrat" w:hAnsi="Montserrat"/>
          <w:color w:val="44546A" w:themeColor="text2"/>
          <w:sz w:val="21"/>
          <w:szCs w:val="21"/>
          <w:lang w:val="es-ES"/>
        </w:rPr>
        <w:t>del Huevo 2024</w:t>
      </w:r>
      <w:r w:rsidRPr="00456856">
        <w:rPr>
          <w:rFonts w:ascii="Montserrat" w:hAnsi="Montserrat"/>
          <w:color w:val="FF0000"/>
          <w:sz w:val="21"/>
          <w:szCs w:val="21"/>
          <w:lang w:val="es-ES"/>
        </w:rPr>
        <w:t>, [AÑADA AQUÍ EL NOMBRE DE SU ORGANIZACIÓN] [RESUMEN CÓMO LO CELEBRARÁ]</w:t>
      </w:r>
      <w:r w:rsidRPr="00456856">
        <w:rPr>
          <w:rFonts w:ascii="Montserrat" w:hAnsi="Montserrat"/>
          <w:color w:val="44546A" w:themeColor="text2"/>
          <w:sz w:val="21"/>
          <w:szCs w:val="21"/>
          <w:lang w:val="es-ES"/>
        </w:rPr>
        <w:t>.</w:t>
      </w:r>
    </w:p>
    <w:p w14:paraId="44763AA0" w14:textId="78AA1354" w:rsidR="00456856" w:rsidRPr="00B42FF7" w:rsidRDefault="00456856" w:rsidP="00456856">
      <w:pPr>
        <w:pStyle w:val="ListParagraph"/>
        <w:numPr>
          <w:ilvl w:val="0"/>
          <w:numId w:val="4"/>
        </w:numPr>
        <w:spacing w:after="0" w:line="360" w:lineRule="auto"/>
        <w:contextualSpacing w:val="0"/>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El Día Mundial del Huevo se celebrará en todo el mundo el viernes 11 de octubre de 2024.</w:t>
      </w:r>
    </w:p>
    <w:p w14:paraId="79FA33D6" w14:textId="560DE48A" w:rsidR="00456856" w:rsidRPr="00B43A0B" w:rsidRDefault="00456856" w:rsidP="00456856">
      <w:pPr>
        <w:spacing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 xml:space="preserve">El viernes 11 de octubre, los </w:t>
      </w:r>
      <w:r w:rsidR="00EA6953" w:rsidRPr="00B43A0B">
        <w:rPr>
          <w:rFonts w:ascii="Montserrat" w:hAnsi="Montserrat"/>
          <w:color w:val="44546A" w:themeColor="text2"/>
          <w:sz w:val="21"/>
          <w:szCs w:val="21"/>
          <w:lang w:val="es-ES"/>
        </w:rPr>
        <w:t>fans</w:t>
      </w:r>
      <w:r w:rsidRPr="00B43A0B">
        <w:rPr>
          <w:rFonts w:ascii="Montserrat" w:hAnsi="Montserrat"/>
          <w:color w:val="44546A" w:themeColor="text2"/>
          <w:sz w:val="21"/>
          <w:szCs w:val="21"/>
          <w:lang w:val="es-ES"/>
        </w:rPr>
        <w:t xml:space="preserve"> del huevo de todo el mundo se reunirán para celebrar el extraordinario poder del huevo y cómo puede unir a las personas.</w:t>
      </w:r>
    </w:p>
    <w:p w14:paraId="0EA38A1D" w14:textId="6858D7C0" w:rsidR="00456856" w:rsidRPr="00B43A0B" w:rsidRDefault="00456856" w:rsidP="00456856">
      <w:pPr>
        <w:spacing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El Día Mundial del Huevo, que se celebra el segundo viernes de octubre de cada año, invita a personas de todos los orígenes a apreciar y destacar las excepcionales contribuciones que hace el huevo apoyando a comunidades de todo el mundo.</w:t>
      </w:r>
    </w:p>
    <w:p w14:paraId="32F62745" w14:textId="4379A313" w:rsidR="00456856" w:rsidRPr="00B43A0B" w:rsidRDefault="00456856" w:rsidP="00456856">
      <w:pPr>
        <w:spacing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El huevo tienen una capacidad única para unir a familias y comunidades. Es un alimento básico en innumerables cocinas de todos los continentes. Desde una delicada quiche en Francia hasta el Tamago Sushi en Japón, los huevos desempeñan un papel central en las comidas que unen a la gente. Gracias a ellos, personas de todo el mundo encuentran puntos en común y un sentimiento de conexión.</w:t>
      </w:r>
    </w:p>
    <w:p w14:paraId="284D4667" w14:textId="03ECB329" w:rsidR="00456856" w:rsidRPr="00B43A0B" w:rsidRDefault="00456856" w:rsidP="00456856">
      <w:pPr>
        <w:spacing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 xml:space="preserve">Además de su poder para unir a las comunidades, el huevo es una proteína animal barata y sostenible desde el punto de vista medioambiental, que conecta a las personas en la búsqueda de un planeta más sano. </w:t>
      </w:r>
    </w:p>
    <w:p w14:paraId="409B4A47" w14:textId="77777777" w:rsidR="004F27C2" w:rsidRDefault="00456856" w:rsidP="00456856">
      <w:pPr>
        <w:spacing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Ya sea en desayunos familiares, celebraciones festivas o comidas comunitarias, el huevo une a la gente, fomentando la conexión y la tradición.</w:t>
      </w:r>
      <w:r w:rsidRPr="00B43A0B">
        <w:rPr>
          <w:color w:val="44546A" w:themeColor="text2"/>
          <w:lang w:val="es-ES"/>
        </w:rPr>
        <w:t xml:space="preserve"> </w:t>
      </w:r>
      <w:r w:rsidRPr="00B43A0B">
        <w:rPr>
          <w:rFonts w:ascii="Montserrat" w:hAnsi="Montserrat"/>
          <w:color w:val="44546A" w:themeColor="text2"/>
          <w:sz w:val="21"/>
          <w:szCs w:val="21"/>
          <w:lang w:val="es-ES"/>
        </w:rPr>
        <w:t>El Día Mundial del Huevo es algo más que la celebración de un alimento de consumo doméstico; es un reconocimiento de los lazos comunes que nos unen a todos a través del atractivo universal y los beneficios del huevo.</w:t>
      </w:r>
      <w:r w:rsidR="004F27C2">
        <w:rPr>
          <w:rFonts w:ascii="Montserrat" w:hAnsi="Montserrat"/>
          <w:color w:val="44546A" w:themeColor="text2"/>
          <w:sz w:val="21"/>
          <w:szCs w:val="21"/>
          <w:lang w:val="es-ES"/>
        </w:rPr>
        <w:t xml:space="preserve"> </w:t>
      </w:r>
    </w:p>
    <w:p w14:paraId="2CBB48D2" w14:textId="3DA0103A" w:rsidR="00456856" w:rsidRPr="004F27C2" w:rsidRDefault="00456856" w:rsidP="00456856">
      <w:pPr>
        <w:spacing w:line="360" w:lineRule="auto"/>
        <w:rPr>
          <w:rFonts w:ascii="Montserrat" w:hAnsi="Montserrat"/>
          <w:color w:val="44546A" w:themeColor="text2"/>
          <w:sz w:val="21"/>
          <w:szCs w:val="21"/>
          <w:lang w:val="es-ES"/>
        </w:rPr>
      </w:pPr>
      <w:r w:rsidRPr="00B43A0B">
        <w:rPr>
          <w:rFonts w:ascii="Montserrat" w:hAnsi="Montserrat"/>
          <w:color w:val="44546A" w:themeColor="text2"/>
          <w:sz w:val="21"/>
          <w:szCs w:val="21"/>
          <w:lang w:val="es-ES"/>
        </w:rPr>
        <w:t>Para celebrar el Día Mundial del Huevo de este año,</w:t>
      </w:r>
      <w:r w:rsidRPr="00456856">
        <w:rPr>
          <w:rFonts w:ascii="Montserrat" w:hAnsi="Montserrat"/>
          <w:sz w:val="21"/>
          <w:szCs w:val="21"/>
          <w:lang w:val="es-ES"/>
        </w:rPr>
        <w:t xml:space="preserve"> </w:t>
      </w:r>
      <w:r w:rsidRPr="00314B7B">
        <w:rPr>
          <w:rFonts w:ascii="Montserrat" w:hAnsi="Montserrat"/>
          <w:color w:val="FF0000"/>
          <w:sz w:val="21"/>
          <w:szCs w:val="21"/>
          <w:lang w:val="es-ES"/>
        </w:rPr>
        <w:t xml:space="preserve">[NOMBRE DE LA ORGANIZACIÓN] [DESCRIBA CÓMO PARTICIPARÁ SU ORGANIZACIÓN]. </w:t>
      </w:r>
    </w:p>
    <w:p w14:paraId="27E57256" w14:textId="1A2E000F" w:rsidR="00456856" w:rsidRPr="00456856" w:rsidRDefault="00456856" w:rsidP="00456856">
      <w:pPr>
        <w:spacing w:line="360" w:lineRule="auto"/>
        <w:rPr>
          <w:rFonts w:ascii="Montserrat" w:hAnsi="Montserrat"/>
          <w:sz w:val="21"/>
          <w:szCs w:val="21"/>
          <w:lang w:val="es-ES"/>
        </w:rPr>
      </w:pPr>
      <w:r w:rsidRPr="00B43A0B">
        <w:rPr>
          <w:rFonts w:ascii="Montserrat" w:hAnsi="Montserrat"/>
          <w:color w:val="44546A" w:themeColor="text2"/>
          <w:sz w:val="21"/>
          <w:szCs w:val="21"/>
          <w:lang w:val="es-ES"/>
        </w:rPr>
        <w:t>Únete a las celebraciones desde cualquier lugar del mundo compartiendo tu plato</w:t>
      </w:r>
      <w:r w:rsidR="00314B7B" w:rsidRPr="00B43A0B">
        <w:rPr>
          <w:rFonts w:ascii="Montserrat" w:hAnsi="Montserrat"/>
          <w:color w:val="44546A" w:themeColor="text2"/>
          <w:sz w:val="21"/>
          <w:szCs w:val="21"/>
          <w:lang w:val="es-ES"/>
        </w:rPr>
        <w:t xml:space="preserve"> con</w:t>
      </w:r>
      <w:r w:rsidRPr="00B43A0B">
        <w:rPr>
          <w:rFonts w:ascii="Montserrat" w:hAnsi="Montserrat"/>
          <w:color w:val="44546A" w:themeColor="text2"/>
          <w:sz w:val="21"/>
          <w:szCs w:val="21"/>
          <w:lang w:val="es-ES"/>
        </w:rPr>
        <w:t xml:space="preserve"> huevo favorito en las redes sociales utilizando el hashtag</w:t>
      </w:r>
      <w:r w:rsidRPr="00456856">
        <w:rPr>
          <w:rFonts w:ascii="Montserrat" w:hAnsi="Montserrat"/>
          <w:sz w:val="21"/>
          <w:szCs w:val="21"/>
          <w:lang w:val="es-ES"/>
        </w:rPr>
        <w:t xml:space="preserve"> </w:t>
      </w:r>
      <w:r w:rsidRPr="00314B7B">
        <w:rPr>
          <w:rFonts w:ascii="Montserrat" w:hAnsi="Montserrat"/>
          <w:color w:val="FF0000"/>
          <w:sz w:val="21"/>
          <w:szCs w:val="21"/>
          <w:lang w:val="es-ES"/>
        </w:rPr>
        <w:t>#DíaMundialDelHuevo</w:t>
      </w:r>
      <w:r w:rsidRPr="00456856">
        <w:rPr>
          <w:rFonts w:ascii="Montserrat" w:hAnsi="Montserrat"/>
          <w:sz w:val="21"/>
          <w:szCs w:val="21"/>
          <w:lang w:val="es-ES"/>
        </w:rPr>
        <w:t>.</w:t>
      </w:r>
    </w:p>
    <w:sectPr w:rsidR="00456856" w:rsidRPr="004568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C286" w14:textId="77777777" w:rsidR="00003D9C" w:rsidRDefault="00003D9C" w:rsidP="00436464">
      <w:pPr>
        <w:spacing w:after="0" w:line="240" w:lineRule="auto"/>
      </w:pPr>
      <w:r>
        <w:separator/>
      </w:r>
    </w:p>
  </w:endnote>
  <w:endnote w:type="continuationSeparator" w:id="0">
    <w:p w14:paraId="349C5BB5" w14:textId="77777777" w:rsidR="00003D9C" w:rsidRDefault="00003D9C" w:rsidP="0043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5F571" w14:textId="77777777" w:rsidR="00003D9C" w:rsidRDefault="00003D9C" w:rsidP="00436464">
      <w:pPr>
        <w:spacing w:after="0" w:line="240" w:lineRule="auto"/>
      </w:pPr>
      <w:r>
        <w:separator/>
      </w:r>
    </w:p>
  </w:footnote>
  <w:footnote w:type="continuationSeparator" w:id="0">
    <w:p w14:paraId="054C9E03" w14:textId="77777777" w:rsidR="00003D9C" w:rsidRDefault="00003D9C" w:rsidP="0043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D829" w14:textId="009F396D" w:rsidR="00A94D42" w:rsidRDefault="002F18FF">
    <w:pPr>
      <w:pStyle w:val="Header"/>
      <w:rPr>
        <w:rFonts w:ascii="Montserrat" w:hAnsi="Montserrat"/>
      </w:rPr>
    </w:pPr>
    <w:r w:rsidRPr="00176D3F">
      <w:rPr>
        <w:rFonts w:ascii="Montserrat" w:hAnsi="Montserrat"/>
        <w:noProof/>
      </w:rPr>
      <w:drawing>
        <wp:anchor distT="0" distB="0" distL="114300" distR="114300" simplePos="0" relativeHeight="251658240" behindDoc="1" locked="0" layoutInCell="1" allowOverlap="1" wp14:anchorId="4F3B4061" wp14:editId="7AEE7CC0">
          <wp:simplePos x="0" y="0"/>
          <wp:positionH relativeFrom="column">
            <wp:posOffset>3903345</wp:posOffset>
          </wp:positionH>
          <wp:positionV relativeFrom="paragraph">
            <wp:posOffset>-335280</wp:posOffset>
          </wp:positionV>
          <wp:extent cx="2319020" cy="833755"/>
          <wp:effectExtent l="0" t="0" r="5080" b="4445"/>
          <wp:wrapTight wrapText="bothSides">
            <wp:wrapPolygon edited="0">
              <wp:start x="0" y="0"/>
              <wp:lineTo x="0" y="21222"/>
              <wp:lineTo x="21470" y="21222"/>
              <wp:lineTo x="214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319020" cy="833755"/>
                  </a:xfrm>
                  <a:prstGeom prst="rect">
                    <a:avLst/>
                  </a:prstGeom>
                </pic:spPr>
              </pic:pic>
            </a:graphicData>
          </a:graphic>
          <wp14:sizeRelH relativeFrom="page">
            <wp14:pctWidth>0</wp14:pctWidth>
          </wp14:sizeRelH>
          <wp14:sizeRelV relativeFrom="page">
            <wp14:pctHeight>0</wp14:pctHeight>
          </wp14:sizeRelV>
        </wp:anchor>
      </w:drawing>
    </w:r>
    <w:r w:rsidR="00456856">
      <w:rPr>
        <w:rFonts w:ascii="Montserrat" w:hAnsi="Montserrat"/>
      </w:rPr>
      <w:t>NOTA DE PRENSA</w:t>
    </w:r>
  </w:p>
  <w:p w14:paraId="5E503B0B" w14:textId="77777777" w:rsidR="00456856" w:rsidRPr="00176D3F" w:rsidRDefault="00456856">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7.75pt;height:75pt" o:bullet="t">
        <v:imagedata r:id="rId1" o:title="bullet point"/>
      </v:shape>
    </w:pict>
  </w:numPicBullet>
  <w:abstractNum w:abstractNumId="0" w15:restartNumberingAfterBreak="0">
    <w:nsid w:val="1FB640BF"/>
    <w:multiLevelType w:val="hybridMultilevel"/>
    <w:tmpl w:val="AE4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A00B3"/>
    <w:multiLevelType w:val="hybridMultilevel"/>
    <w:tmpl w:val="B3A2CBC6"/>
    <w:lvl w:ilvl="0" w:tplc="0E8A4312">
      <w:start w:val="1"/>
      <w:numFmt w:val="bullet"/>
      <w:lvlText w:val=""/>
      <w:lvlPicBulletId w:val="0"/>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F4351"/>
    <w:multiLevelType w:val="hybridMultilevel"/>
    <w:tmpl w:val="84FC1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44846DE"/>
    <w:multiLevelType w:val="hybridMultilevel"/>
    <w:tmpl w:val="95AA0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641967">
    <w:abstractNumId w:val="2"/>
  </w:num>
  <w:num w:numId="2" w16cid:durableId="676418983">
    <w:abstractNumId w:val="3"/>
  </w:num>
  <w:num w:numId="3" w16cid:durableId="1199005594">
    <w:abstractNumId w:val="0"/>
  </w:num>
  <w:num w:numId="4" w16cid:durableId="100185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2A"/>
    <w:rsid w:val="00003D9C"/>
    <w:rsid w:val="00011D90"/>
    <w:rsid w:val="00014723"/>
    <w:rsid w:val="00016A0D"/>
    <w:rsid w:val="00057511"/>
    <w:rsid w:val="000732E9"/>
    <w:rsid w:val="000831AF"/>
    <w:rsid w:val="000908E9"/>
    <w:rsid w:val="000A0A64"/>
    <w:rsid w:val="000C651D"/>
    <w:rsid w:val="000D453B"/>
    <w:rsid w:val="000D4EEA"/>
    <w:rsid w:val="00104030"/>
    <w:rsid w:val="001042F4"/>
    <w:rsid w:val="00106939"/>
    <w:rsid w:val="00120DB4"/>
    <w:rsid w:val="00132FC6"/>
    <w:rsid w:val="00133CFE"/>
    <w:rsid w:val="00136A8B"/>
    <w:rsid w:val="00151CC1"/>
    <w:rsid w:val="001640D8"/>
    <w:rsid w:val="00166830"/>
    <w:rsid w:val="00166DBA"/>
    <w:rsid w:val="00176D3F"/>
    <w:rsid w:val="00177D77"/>
    <w:rsid w:val="001836AB"/>
    <w:rsid w:val="001B1EDC"/>
    <w:rsid w:val="001E144A"/>
    <w:rsid w:val="001F611C"/>
    <w:rsid w:val="00203C5B"/>
    <w:rsid w:val="00207889"/>
    <w:rsid w:val="00217568"/>
    <w:rsid w:val="002232EB"/>
    <w:rsid w:val="0023064B"/>
    <w:rsid w:val="00235A75"/>
    <w:rsid w:val="002422C4"/>
    <w:rsid w:val="00252188"/>
    <w:rsid w:val="00254155"/>
    <w:rsid w:val="00255479"/>
    <w:rsid w:val="00256AE1"/>
    <w:rsid w:val="00262568"/>
    <w:rsid w:val="00270F64"/>
    <w:rsid w:val="00283CED"/>
    <w:rsid w:val="00290A37"/>
    <w:rsid w:val="002A19C0"/>
    <w:rsid w:val="002A32BC"/>
    <w:rsid w:val="002A4183"/>
    <w:rsid w:val="002A6DFE"/>
    <w:rsid w:val="002B262A"/>
    <w:rsid w:val="002B3FD0"/>
    <w:rsid w:val="002B62B2"/>
    <w:rsid w:val="002D36F6"/>
    <w:rsid w:val="002F18FF"/>
    <w:rsid w:val="002F5BB8"/>
    <w:rsid w:val="00300823"/>
    <w:rsid w:val="00304B9E"/>
    <w:rsid w:val="00307ED3"/>
    <w:rsid w:val="00314B7B"/>
    <w:rsid w:val="00316F23"/>
    <w:rsid w:val="00331862"/>
    <w:rsid w:val="0033449B"/>
    <w:rsid w:val="00335BA6"/>
    <w:rsid w:val="003376B6"/>
    <w:rsid w:val="0034775C"/>
    <w:rsid w:val="00350DDB"/>
    <w:rsid w:val="003608FD"/>
    <w:rsid w:val="003609E2"/>
    <w:rsid w:val="00367DC6"/>
    <w:rsid w:val="00371067"/>
    <w:rsid w:val="003748EB"/>
    <w:rsid w:val="00376E4D"/>
    <w:rsid w:val="003A3543"/>
    <w:rsid w:val="003B349A"/>
    <w:rsid w:val="003B3B1A"/>
    <w:rsid w:val="003B696F"/>
    <w:rsid w:val="003C386E"/>
    <w:rsid w:val="003C5CDE"/>
    <w:rsid w:val="003D297E"/>
    <w:rsid w:val="003D379F"/>
    <w:rsid w:val="003D6862"/>
    <w:rsid w:val="003E1B2C"/>
    <w:rsid w:val="003F14BD"/>
    <w:rsid w:val="003F15A1"/>
    <w:rsid w:val="003F4427"/>
    <w:rsid w:val="004010AD"/>
    <w:rsid w:val="004014B2"/>
    <w:rsid w:val="004118CE"/>
    <w:rsid w:val="004142E2"/>
    <w:rsid w:val="00417846"/>
    <w:rsid w:val="0042338F"/>
    <w:rsid w:val="004257C7"/>
    <w:rsid w:val="00426F3C"/>
    <w:rsid w:val="00434926"/>
    <w:rsid w:val="00436464"/>
    <w:rsid w:val="00450675"/>
    <w:rsid w:val="00456856"/>
    <w:rsid w:val="0046333A"/>
    <w:rsid w:val="00476907"/>
    <w:rsid w:val="004837EA"/>
    <w:rsid w:val="0048404F"/>
    <w:rsid w:val="004B7A47"/>
    <w:rsid w:val="004C0413"/>
    <w:rsid w:val="004C3D73"/>
    <w:rsid w:val="004D0291"/>
    <w:rsid w:val="004D1570"/>
    <w:rsid w:val="004D3CB8"/>
    <w:rsid w:val="004D5516"/>
    <w:rsid w:val="004F27C2"/>
    <w:rsid w:val="004F5F8E"/>
    <w:rsid w:val="00503167"/>
    <w:rsid w:val="0052256E"/>
    <w:rsid w:val="005456CC"/>
    <w:rsid w:val="005600C6"/>
    <w:rsid w:val="00567133"/>
    <w:rsid w:val="005A69B9"/>
    <w:rsid w:val="005A7C83"/>
    <w:rsid w:val="005B1FE8"/>
    <w:rsid w:val="005B74BD"/>
    <w:rsid w:val="005C3BAD"/>
    <w:rsid w:val="005C6FAC"/>
    <w:rsid w:val="005E7857"/>
    <w:rsid w:val="005F3E20"/>
    <w:rsid w:val="00610725"/>
    <w:rsid w:val="006246D2"/>
    <w:rsid w:val="00626044"/>
    <w:rsid w:val="00642D0F"/>
    <w:rsid w:val="00642F4C"/>
    <w:rsid w:val="006652DE"/>
    <w:rsid w:val="006663C1"/>
    <w:rsid w:val="00685A8C"/>
    <w:rsid w:val="00691381"/>
    <w:rsid w:val="00694EBE"/>
    <w:rsid w:val="00697A66"/>
    <w:rsid w:val="006B129E"/>
    <w:rsid w:val="006C0460"/>
    <w:rsid w:val="006D4477"/>
    <w:rsid w:val="006D509D"/>
    <w:rsid w:val="006D6941"/>
    <w:rsid w:val="006E7336"/>
    <w:rsid w:val="00710D20"/>
    <w:rsid w:val="007174E3"/>
    <w:rsid w:val="00724392"/>
    <w:rsid w:val="00726503"/>
    <w:rsid w:val="00734B6F"/>
    <w:rsid w:val="00757C4B"/>
    <w:rsid w:val="0076280E"/>
    <w:rsid w:val="007647CA"/>
    <w:rsid w:val="0076489B"/>
    <w:rsid w:val="00767A89"/>
    <w:rsid w:val="00775601"/>
    <w:rsid w:val="007952AD"/>
    <w:rsid w:val="007B0FCE"/>
    <w:rsid w:val="007D06D7"/>
    <w:rsid w:val="007D2AD3"/>
    <w:rsid w:val="007E6A00"/>
    <w:rsid w:val="00800D96"/>
    <w:rsid w:val="00801A91"/>
    <w:rsid w:val="0082016F"/>
    <w:rsid w:val="0083489E"/>
    <w:rsid w:val="00835F8F"/>
    <w:rsid w:val="00845294"/>
    <w:rsid w:val="008557D7"/>
    <w:rsid w:val="008621B7"/>
    <w:rsid w:val="0087115B"/>
    <w:rsid w:val="0087126F"/>
    <w:rsid w:val="00871891"/>
    <w:rsid w:val="00875D2E"/>
    <w:rsid w:val="00875ECD"/>
    <w:rsid w:val="0089145A"/>
    <w:rsid w:val="008939F8"/>
    <w:rsid w:val="00895E29"/>
    <w:rsid w:val="008A31B0"/>
    <w:rsid w:val="008B2274"/>
    <w:rsid w:val="008D1414"/>
    <w:rsid w:val="008D2ED2"/>
    <w:rsid w:val="008D72BF"/>
    <w:rsid w:val="008F0ED7"/>
    <w:rsid w:val="008F6CD2"/>
    <w:rsid w:val="009052E8"/>
    <w:rsid w:val="00906D6C"/>
    <w:rsid w:val="00915DC9"/>
    <w:rsid w:val="00930F3D"/>
    <w:rsid w:val="00931F27"/>
    <w:rsid w:val="00935FC5"/>
    <w:rsid w:val="00941FDA"/>
    <w:rsid w:val="00942479"/>
    <w:rsid w:val="00945D61"/>
    <w:rsid w:val="00957BB1"/>
    <w:rsid w:val="00975797"/>
    <w:rsid w:val="00987AD4"/>
    <w:rsid w:val="009B5F20"/>
    <w:rsid w:val="009C6428"/>
    <w:rsid w:val="009E2353"/>
    <w:rsid w:val="009E52D3"/>
    <w:rsid w:val="009F01BD"/>
    <w:rsid w:val="00A02710"/>
    <w:rsid w:val="00A03C9A"/>
    <w:rsid w:val="00A22B20"/>
    <w:rsid w:val="00A2379C"/>
    <w:rsid w:val="00A261EA"/>
    <w:rsid w:val="00A301D5"/>
    <w:rsid w:val="00A32809"/>
    <w:rsid w:val="00A4314D"/>
    <w:rsid w:val="00A4670D"/>
    <w:rsid w:val="00A54804"/>
    <w:rsid w:val="00A615D8"/>
    <w:rsid w:val="00A6167D"/>
    <w:rsid w:val="00A67615"/>
    <w:rsid w:val="00A71841"/>
    <w:rsid w:val="00A94D42"/>
    <w:rsid w:val="00A97CE9"/>
    <w:rsid w:val="00AA2010"/>
    <w:rsid w:val="00AB567C"/>
    <w:rsid w:val="00AB6FFC"/>
    <w:rsid w:val="00AB7CFD"/>
    <w:rsid w:val="00AC1B6D"/>
    <w:rsid w:val="00AC67D2"/>
    <w:rsid w:val="00AD1B54"/>
    <w:rsid w:val="00AD3A8F"/>
    <w:rsid w:val="00AD3F7B"/>
    <w:rsid w:val="00AE1AB0"/>
    <w:rsid w:val="00AE5CE3"/>
    <w:rsid w:val="00AF5A44"/>
    <w:rsid w:val="00B02B0B"/>
    <w:rsid w:val="00B03429"/>
    <w:rsid w:val="00B25840"/>
    <w:rsid w:val="00B31360"/>
    <w:rsid w:val="00B353F5"/>
    <w:rsid w:val="00B42FF7"/>
    <w:rsid w:val="00B43A0B"/>
    <w:rsid w:val="00B526D7"/>
    <w:rsid w:val="00B553CE"/>
    <w:rsid w:val="00B63BBA"/>
    <w:rsid w:val="00B645A6"/>
    <w:rsid w:val="00B66C73"/>
    <w:rsid w:val="00B72868"/>
    <w:rsid w:val="00B73C76"/>
    <w:rsid w:val="00B849AB"/>
    <w:rsid w:val="00B85DA0"/>
    <w:rsid w:val="00B85F2A"/>
    <w:rsid w:val="00B9304B"/>
    <w:rsid w:val="00B930DD"/>
    <w:rsid w:val="00BA73F5"/>
    <w:rsid w:val="00BA7FA6"/>
    <w:rsid w:val="00BB00BC"/>
    <w:rsid w:val="00BB1B89"/>
    <w:rsid w:val="00BC0783"/>
    <w:rsid w:val="00BC5C9B"/>
    <w:rsid w:val="00BC6055"/>
    <w:rsid w:val="00BD5958"/>
    <w:rsid w:val="00BE6E0F"/>
    <w:rsid w:val="00BF4F97"/>
    <w:rsid w:val="00C44E93"/>
    <w:rsid w:val="00C51B3C"/>
    <w:rsid w:val="00C55FFD"/>
    <w:rsid w:val="00C645CB"/>
    <w:rsid w:val="00C80DAD"/>
    <w:rsid w:val="00C87E4D"/>
    <w:rsid w:val="00C93E68"/>
    <w:rsid w:val="00C96DDE"/>
    <w:rsid w:val="00CB6048"/>
    <w:rsid w:val="00CD0EED"/>
    <w:rsid w:val="00CE0C13"/>
    <w:rsid w:val="00D00C15"/>
    <w:rsid w:val="00D00CB0"/>
    <w:rsid w:val="00D05D63"/>
    <w:rsid w:val="00D2094D"/>
    <w:rsid w:val="00D2293C"/>
    <w:rsid w:val="00D269DA"/>
    <w:rsid w:val="00D2740B"/>
    <w:rsid w:val="00D33496"/>
    <w:rsid w:val="00D347FD"/>
    <w:rsid w:val="00D44647"/>
    <w:rsid w:val="00D554D2"/>
    <w:rsid w:val="00D618C5"/>
    <w:rsid w:val="00D66BCB"/>
    <w:rsid w:val="00DB38D1"/>
    <w:rsid w:val="00DC52F9"/>
    <w:rsid w:val="00DC628E"/>
    <w:rsid w:val="00DD4A3F"/>
    <w:rsid w:val="00DD5226"/>
    <w:rsid w:val="00DE69AA"/>
    <w:rsid w:val="00E00B94"/>
    <w:rsid w:val="00E22C45"/>
    <w:rsid w:val="00E27275"/>
    <w:rsid w:val="00E32DA4"/>
    <w:rsid w:val="00E609BC"/>
    <w:rsid w:val="00E62288"/>
    <w:rsid w:val="00E664C5"/>
    <w:rsid w:val="00E8270D"/>
    <w:rsid w:val="00EA3CF4"/>
    <w:rsid w:val="00EA6953"/>
    <w:rsid w:val="00EC192C"/>
    <w:rsid w:val="00EE5549"/>
    <w:rsid w:val="00F01595"/>
    <w:rsid w:val="00F151AC"/>
    <w:rsid w:val="00F537B1"/>
    <w:rsid w:val="00F62BC8"/>
    <w:rsid w:val="00F67DB4"/>
    <w:rsid w:val="00F67DFF"/>
    <w:rsid w:val="00F75EA9"/>
    <w:rsid w:val="00F76339"/>
    <w:rsid w:val="00F93005"/>
    <w:rsid w:val="00FA139E"/>
    <w:rsid w:val="00FA2AB9"/>
    <w:rsid w:val="00FA7739"/>
    <w:rsid w:val="00FC58D4"/>
    <w:rsid w:val="00FC7823"/>
    <w:rsid w:val="00FD2D5A"/>
    <w:rsid w:val="00FD3BC8"/>
    <w:rsid w:val="00FD69FD"/>
    <w:rsid w:val="00FE3ADF"/>
    <w:rsid w:val="00FE42AA"/>
    <w:rsid w:val="00FE5FB9"/>
    <w:rsid w:val="00FE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6835"/>
  <w15:chartTrackingRefBased/>
  <w15:docId w15:val="{DFB919B5-5F28-40EF-A3F6-D125C201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044"/>
    <w:rPr>
      <w:color w:val="0563C1" w:themeColor="hyperlink"/>
      <w:u w:val="single"/>
    </w:rPr>
  </w:style>
  <w:style w:type="paragraph" w:styleId="ListParagraph">
    <w:name w:val="List Paragraph"/>
    <w:basedOn w:val="Normal"/>
    <w:uiPriority w:val="34"/>
    <w:qFormat/>
    <w:rsid w:val="00436464"/>
    <w:pPr>
      <w:ind w:left="720"/>
      <w:contextualSpacing/>
    </w:pPr>
  </w:style>
  <w:style w:type="paragraph" w:styleId="EndnoteText">
    <w:name w:val="endnote text"/>
    <w:basedOn w:val="Normal"/>
    <w:link w:val="EndnoteTextChar"/>
    <w:uiPriority w:val="99"/>
    <w:semiHidden/>
    <w:unhideWhenUsed/>
    <w:rsid w:val="00436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464"/>
    <w:rPr>
      <w:sz w:val="20"/>
      <w:szCs w:val="20"/>
    </w:rPr>
  </w:style>
  <w:style w:type="character" w:styleId="EndnoteReference">
    <w:name w:val="endnote reference"/>
    <w:basedOn w:val="DefaultParagraphFont"/>
    <w:uiPriority w:val="99"/>
    <w:semiHidden/>
    <w:unhideWhenUsed/>
    <w:rsid w:val="00436464"/>
    <w:rPr>
      <w:vertAlign w:val="superscript"/>
    </w:rPr>
  </w:style>
  <w:style w:type="paragraph" w:customStyle="1" w:styleId="04xlpa">
    <w:name w:val="_04xlpa"/>
    <w:basedOn w:val="Normal"/>
    <w:rsid w:val="00AA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AA2010"/>
  </w:style>
  <w:style w:type="character" w:styleId="UnresolvedMention">
    <w:name w:val="Unresolved Mention"/>
    <w:basedOn w:val="DefaultParagraphFont"/>
    <w:uiPriority w:val="99"/>
    <w:semiHidden/>
    <w:unhideWhenUsed/>
    <w:rsid w:val="003B349A"/>
    <w:rPr>
      <w:color w:val="605E5C"/>
      <w:shd w:val="clear" w:color="auto" w:fill="E1DFDD"/>
    </w:rPr>
  </w:style>
  <w:style w:type="character" w:styleId="CommentReference">
    <w:name w:val="annotation reference"/>
    <w:basedOn w:val="DefaultParagraphFont"/>
    <w:uiPriority w:val="99"/>
    <w:semiHidden/>
    <w:unhideWhenUsed/>
    <w:rsid w:val="00A6167D"/>
    <w:rPr>
      <w:sz w:val="16"/>
      <w:szCs w:val="16"/>
    </w:rPr>
  </w:style>
  <w:style w:type="paragraph" w:styleId="CommentText">
    <w:name w:val="annotation text"/>
    <w:basedOn w:val="Normal"/>
    <w:link w:val="CommentTextChar"/>
    <w:uiPriority w:val="99"/>
    <w:semiHidden/>
    <w:unhideWhenUsed/>
    <w:rsid w:val="00A6167D"/>
    <w:pPr>
      <w:spacing w:line="240" w:lineRule="auto"/>
    </w:pPr>
    <w:rPr>
      <w:sz w:val="20"/>
      <w:szCs w:val="20"/>
    </w:rPr>
  </w:style>
  <w:style w:type="character" w:customStyle="1" w:styleId="CommentTextChar">
    <w:name w:val="Comment Text Char"/>
    <w:basedOn w:val="DefaultParagraphFont"/>
    <w:link w:val="CommentText"/>
    <w:uiPriority w:val="99"/>
    <w:semiHidden/>
    <w:rsid w:val="00A6167D"/>
    <w:rPr>
      <w:sz w:val="20"/>
      <w:szCs w:val="20"/>
    </w:rPr>
  </w:style>
  <w:style w:type="paragraph" w:styleId="CommentSubject">
    <w:name w:val="annotation subject"/>
    <w:basedOn w:val="CommentText"/>
    <w:next w:val="CommentText"/>
    <w:link w:val="CommentSubjectChar"/>
    <w:uiPriority w:val="99"/>
    <w:semiHidden/>
    <w:unhideWhenUsed/>
    <w:rsid w:val="00A6167D"/>
    <w:rPr>
      <w:b/>
      <w:bCs/>
    </w:rPr>
  </w:style>
  <w:style w:type="character" w:customStyle="1" w:styleId="CommentSubjectChar">
    <w:name w:val="Comment Subject Char"/>
    <w:basedOn w:val="CommentTextChar"/>
    <w:link w:val="CommentSubject"/>
    <w:uiPriority w:val="99"/>
    <w:semiHidden/>
    <w:rsid w:val="00A6167D"/>
    <w:rPr>
      <w:b/>
      <w:bCs/>
      <w:sz w:val="20"/>
      <w:szCs w:val="20"/>
    </w:rPr>
  </w:style>
  <w:style w:type="paragraph" w:styleId="Header">
    <w:name w:val="header"/>
    <w:basedOn w:val="Normal"/>
    <w:link w:val="HeaderChar"/>
    <w:uiPriority w:val="99"/>
    <w:unhideWhenUsed/>
    <w:rsid w:val="00A9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D42"/>
  </w:style>
  <w:style w:type="paragraph" w:styleId="Footer">
    <w:name w:val="footer"/>
    <w:basedOn w:val="Normal"/>
    <w:link w:val="FooterChar"/>
    <w:uiPriority w:val="99"/>
    <w:unhideWhenUsed/>
    <w:rsid w:val="00A9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D42"/>
  </w:style>
  <w:style w:type="character" w:styleId="FollowedHyperlink">
    <w:name w:val="FollowedHyperlink"/>
    <w:basedOn w:val="DefaultParagraphFont"/>
    <w:uiPriority w:val="99"/>
    <w:semiHidden/>
    <w:unhideWhenUsed/>
    <w:rsid w:val="00C64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07026">
      <w:bodyDiv w:val="1"/>
      <w:marLeft w:val="0"/>
      <w:marRight w:val="0"/>
      <w:marTop w:val="0"/>
      <w:marBottom w:val="0"/>
      <w:divBdr>
        <w:top w:val="none" w:sz="0" w:space="0" w:color="auto"/>
        <w:left w:val="none" w:sz="0" w:space="0" w:color="auto"/>
        <w:bottom w:val="none" w:sz="0" w:space="0" w:color="auto"/>
        <w:right w:val="none" w:sz="0" w:space="0" w:color="auto"/>
      </w:divBdr>
    </w:div>
    <w:div w:id="853956302">
      <w:bodyDiv w:val="1"/>
      <w:marLeft w:val="0"/>
      <w:marRight w:val="0"/>
      <w:marTop w:val="0"/>
      <w:marBottom w:val="0"/>
      <w:divBdr>
        <w:top w:val="none" w:sz="0" w:space="0" w:color="auto"/>
        <w:left w:val="none" w:sz="0" w:space="0" w:color="auto"/>
        <w:bottom w:val="none" w:sz="0" w:space="0" w:color="auto"/>
        <w:right w:val="none" w:sz="0" w:space="0" w:color="auto"/>
      </w:divBdr>
    </w:div>
    <w:div w:id="1594825470">
      <w:bodyDiv w:val="1"/>
      <w:marLeft w:val="0"/>
      <w:marRight w:val="0"/>
      <w:marTop w:val="0"/>
      <w:marBottom w:val="0"/>
      <w:divBdr>
        <w:top w:val="none" w:sz="0" w:space="0" w:color="auto"/>
        <w:left w:val="none" w:sz="0" w:space="0" w:color="auto"/>
        <w:bottom w:val="none" w:sz="0" w:space="0" w:color="auto"/>
        <w:right w:val="none" w:sz="0" w:space="0" w:color="auto"/>
      </w:divBdr>
    </w:div>
    <w:div w:id="1745646121">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559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322</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at IEC</dc:creator>
  <cp:keywords/>
  <dc:description/>
  <cp:lastModifiedBy>Jenna Scantlebury</cp:lastModifiedBy>
  <cp:revision>6</cp:revision>
  <cp:lastPrinted>2022-07-01T09:54:00Z</cp:lastPrinted>
  <dcterms:created xsi:type="dcterms:W3CDTF">2024-08-05T14:53:00Z</dcterms:created>
  <dcterms:modified xsi:type="dcterms:W3CDTF">2024-08-06T09:29:00Z</dcterms:modified>
</cp:coreProperties>
</file>